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4F" w:rsidRPr="007D694F" w:rsidRDefault="007D694F" w:rsidP="007D694F">
      <w:pPr>
        <w:jc w:val="center"/>
        <w:rPr>
          <w:b/>
        </w:rPr>
      </w:pPr>
      <w:r w:rsidRPr="007D694F">
        <w:rPr>
          <w:b/>
        </w:rPr>
        <w:t xml:space="preserve">OSNOVNA ŠKOLA PRELOG </w:t>
      </w:r>
      <w:r w:rsidR="00045670">
        <w:rPr>
          <w:b/>
        </w:rPr>
        <w:t>–</w:t>
      </w:r>
      <w:r w:rsidRPr="007D694F">
        <w:rPr>
          <w:b/>
        </w:rPr>
        <w:t xml:space="preserve"> </w:t>
      </w:r>
      <w:r w:rsidR="00045670">
        <w:rPr>
          <w:b/>
        </w:rPr>
        <w:t>PLAN NABAVE</w:t>
      </w:r>
      <w:bookmarkStart w:id="0" w:name="_GoBack"/>
      <w:bookmarkEnd w:id="0"/>
      <w:r w:rsidR="000C4EEA">
        <w:rPr>
          <w:b/>
        </w:rPr>
        <w:t xml:space="preserve"> 201</w:t>
      </w:r>
      <w:r w:rsidR="007C7D0B">
        <w:rPr>
          <w:b/>
        </w:rPr>
        <w:t>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3"/>
        <w:gridCol w:w="3289"/>
        <w:gridCol w:w="1398"/>
        <w:gridCol w:w="1933"/>
        <w:gridCol w:w="1531"/>
        <w:gridCol w:w="2160"/>
        <w:gridCol w:w="1653"/>
        <w:gridCol w:w="1521"/>
        <w:gridCol w:w="1210"/>
      </w:tblGrid>
      <w:tr w:rsidR="00AE7E38" w:rsidRPr="00AE7E38" w:rsidTr="007D694F">
        <w:tc>
          <w:tcPr>
            <w:tcW w:w="704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 w:rsidRPr="00AE7E38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.b.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Ugovori ili okvirni 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Početak postupka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D694F" w:rsidRDefault="007D694F" w:rsidP="00AE7E38">
            <w:pPr>
              <w:jc w:val="center"/>
              <w:rPr>
                <w:b/>
                <w:sz w:val="18"/>
                <w:szCs w:val="18"/>
              </w:rPr>
            </w:pPr>
          </w:p>
          <w:p w:rsidR="00AE7E38" w:rsidRPr="00AE7E38" w:rsidRDefault="00AE7E38" w:rsidP="00AE7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</w:t>
            </w:r>
          </w:p>
        </w:tc>
        <w:tc>
          <w:tcPr>
            <w:tcW w:w="1218" w:type="dxa"/>
            <w:shd w:val="clear" w:color="auto" w:fill="FFF2CC" w:themeFill="accent4" w:themeFillTint="33"/>
          </w:tcPr>
          <w:p w:rsidR="007D694F" w:rsidRDefault="007D694F" w:rsidP="007D694F">
            <w:pPr>
              <w:jc w:val="center"/>
              <w:rPr>
                <w:b/>
                <w:sz w:val="18"/>
                <w:szCs w:val="18"/>
              </w:rPr>
            </w:pPr>
          </w:p>
          <w:p w:rsidR="00391355" w:rsidRPr="00AE7E38" w:rsidRDefault="00391355" w:rsidP="007D69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Podskupina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391355">
            <w:r>
              <w:t>Uredski materijal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20.000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391355">
            <w:r>
              <w:t>Stručna literatura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907F9F">
            <w:pPr>
              <w:jc w:val="center"/>
            </w:pPr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391355">
            <w:r>
              <w:t>Pretplata na časopise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AE7E38" w:rsidRDefault="003913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907F9F">
            <w:pPr>
              <w:jc w:val="center"/>
            </w:pPr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391355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391355">
            <w:r>
              <w:t>Materijal i sredstva za čišćenje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27.000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Ugovor/narudžbenica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14F">
            <w:r>
              <w:t>Ostali materijal za redovno posl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10.000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14F">
            <w:r>
              <w:t>Namirnice-kruh i pecivo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31.000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14F">
            <w:r>
              <w:t>Namirnice-ostali pekarski proizv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25.000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U</w:t>
            </w:r>
            <w:r w:rsidR="00907F9F">
              <w:t>govor</w:t>
            </w:r>
            <w:r>
              <w:t>/narudžbenica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14F" w:rsidP="0014314F">
            <w:r>
              <w:t>Meso i mesne prerađ.-svinjetina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40.000</w:t>
            </w:r>
          </w:p>
        </w:tc>
        <w:tc>
          <w:tcPr>
            <w:tcW w:w="1559" w:type="dxa"/>
          </w:tcPr>
          <w:p w:rsidR="00AE7E38" w:rsidRDefault="0014314F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14F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14F" w:rsidP="0014314F">
            <w:r>
              <w:t>Meso i mesne prerađ.</w:t>
            </w:r>
            <w:r w:rsidR="00151C4D">
              <w:t>-</w:t>
            </w:r>
            <w:r>
              <w:t>piletin</w:t>
            </w:r>
            <w:r w:rsidR="00151C4D">
              <w:t>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30.000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51C4D" w:rsidP="00151C4D">
            <w:r>
              <w:t>Meso i mesne prerađ.- miješano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30.000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51C4D">
            <w:r>
              <w:t>Meso i mesne prerađ. - hrenovke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15.000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51C4D">
            <w:r>
              <w:t>Meso i mesne prerađ. - kobasice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4.000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51C4D">
            <w:r>
              <w:t>Meso i mesne prerađ.-salama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8.000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51C4D">
            <w:r>
              <w:t>Ribe i smrznuti proizvodi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7.000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907F9F" w:rsidP="007D694F">
            <w:pPr>
              <w:jc w:val="center"/>
            </w:pPr>
            <w:r>
              <w:t>Ugovor/narudžb</w:t>
            </w:r>
            <w:r w:rsidR="006633ED">
              <w:t>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51C4D" w:rsidP="00151C4D">
            <w:r>
              <w:t>Mlijeko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12.000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51C4D">
            <w:r>
              <w:t>Mliječne prerađevine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20.000</w:t>
            </w:r>
          </w:p>
        </w:tc>
        <w:tc>
          <w:tcPr>
            <w:tcW w:w="1559" w:type="dxa"/>
          </w:tcPr>
          <w:p w:rsidR="00AE7E38" w:rsidRDefault="00151C4D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51C4D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43855">
            <w:r>
              <w:t>Brašno i tjestenina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15.000</w:t>
            </w:r>
          </w:p>
        </w:tc>
        <w:tc>
          <w:tcPr>
            <w:tcW w:w="1559" w:type="dxa"/>
          </w:tcPr>
          <w:p w:rsidR="00AE7E38" w:rsidRDefault="00E438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43855">
            <w:r>
              <w:t xml:space="preserve">Voće i povrće 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18.000</w:t>
            </w:r>
          </w:p>
        </w:tc>
        <w:tc>
          <w:tcPr>
            <w:tcW w:w="1559" w:type="dxa"/>
          </w:tcPr>
          <w:p w:rsidR="00AE7E38" w:rsidRDefault="00E438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Ugovor/narudžbenica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43855">
            <w:r>
              <w:t>Ostale namirnice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60.000</w:t>
            </w:r>
          </w:p>
        </w:tc>
        <w:tc>
          <w:tcPr>
            <w:tcW w:w="1559" w:type="dxa"/>
          </w:tcPr>
          <w:p w:rsidR="00AE7E38" w:rsidRDefault="00E438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43855">
            <w:r>
              <w:t>Električna energija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90.000</w:t>
            </w:r>
          </w:p>
        </w:tc>
        <w:tc>
          <w:tcPr>
            <w:tcW w:w="1559" w:type="dxa"/>
          </w:tcPr>
          <w:p w:rsidR="00AE7E38" w:rsidRDefault="00E438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43855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7C7D0B" w:rsidP="007C7D0B">
            <w:pPr>
              <w:jc w:val="center"/>
            </w:pPr>
            <w:r>
              <w:t>11</w:t>
            </w:r>
            <w:r w:rsidR="00E43855">
              <w:t>.mj.</w:t>
            </w:r>
          </w:p>
        </w:tc>
        <w:tc>
          <w:tcPr>
            <w:tcW w:w="1559" w:type="dxa"/>
          </w:tcPr>
          <w:p w:rsidR="00AE7E38" w:rsidRDefault="00E43855" w:rsidP="007D694F">
            <w:pPr>
              <w:jc w:val="center"/>
            </w:pPr>
            <w:r>
              <w:t>1 god</w:t>
            </w: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43855" w:rsidP="00E43855">
            <w:r>
              <w:t>Plin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140.000</w:t>
            </w:r>
          </w:p>
        </w:tc>
        <w:tc>
          <w:tcPr>
            <w:tcW w:w="1559" w:type="dxa"/>
          </w:tcPr>
          <w:p w:rsidR="00AE7E38" w:rsidRDefault="00E43855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E43855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7C7D0B" w:rsidP="007C7D0B">
            <w:pPr>
              <w:jc w:val="center"/>
            </w:pPr>
            <w:r>
              <w:t>1</w:t>
            </w:r>
            <w:r w:rsidR="00E43855">
              <w:t>.mj.</w:t>
            </w:r>
          </w:p>
        </w:tc>
        <w:tc>
          <w:tcPr>
            <w:tcW w:w="1559" w:type="dxa"/>
          </w:tcPr>
          <w:p w:rsidR="00AE7E38" w:rsidRDefault="00E43855" w:rsidP="007D694F">
            <w:pPr>
              <w:jc w:val="center"/>
            </w:pPr>
            <w:r>
              <w:t>1 god</w:t>
            </w:r>
          </w:p>
        </w:tc>
        <w:tc>
          <w:tcPr>
            <w:tcW w:w="1218" w:type="dxa"/>
          </w:tcPr>
          <w:p w:rsidR="00AE7E38" w:rsidRDefault="00E43855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>
            <w:r>
              <w:t>Motorini benzin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Direktna nabava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AE7E38" w:rsidP="007D694F">
            <w:pPr>
              <w:jc w:val="center"/>
            </w:pP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>
            <w:r>
              <w:t>Materijal i dijelovi za tekuće održ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12.000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>
            <w:r>
              <w:t>Sitni inventar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12.000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Narudžbenica/ugovor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>
            <w:r>
              <w:t>Službena i radna odjeća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4.000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>
            <w:r>
              <w:t>Usluge telefona, faxa, interneta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16.400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 w:rsidP="00143544">
            <w:r>
              <w:t>Poštarina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2.500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 w:rsidP="00143544">
            <w:r>
              <w:t>Prijevoz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 w:rsidP="00143544">
            <w:r>
              <w:t>Usluge tek i inv održ građ. objek.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5.000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 w:rsidP="00143544">
            <w:r>
              <w:t>Usluge tek i inv. održ opreme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5.000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>
            <w:r>
              <w:t>Ostale usluge tekućeg i invest odr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30.000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7D694F">
            <w:pPr>
              <w:jc w:val="center"/>
            </w:pPr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>
            <w:r>
              <w:t>Usluge promidžbe i inform.-tisak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900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6633ED">
            <w:r>
              <w:t>narudžbenica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43544">
            <w:r>
              <w:t>Komunalne usluge-odvoz smeća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F1794B" w:rsidP="007C7D0B">
            <w:pPr>
              <w:jc w:val="right"/>
            </w:pPr>
            <w:r>
              <w:t>15.</w:t>
            </w:r>
            <w:r w:rsidR="007C7D0B">
              <w:t>300</w:t>
            </w:r>
          </w:p>
        </w:tc>
        <w:tc>
          <w:tcPr>
            <w:tcW w:w="1559" w:type="dxa"/>
          </w:tcPr>
          <w:p w:rsidR="00AE7E38" w:rsidRDefault="00143544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6633ED"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143544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F1794B">
            <w:r>
              <w:t>Komunalne usluge-voda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17.600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6633ED">
            <w:r>
              <w:t>ugovor</w:t>
            </w:r>
          </w:p>
        </w:tc>
        <w:tc>
          <w:tcPr>
            <w:tcW w:w="1701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559" w:type="dxa"/>
          </w:tcPr>
          <w:p w:rsidR="00AE7E38" w:rsidRDefault="00AE7E38" w:rsidP="007D694F">
            <w:pPr>
              <w:jc w:val="center"/>
            </w:pPr>
          </w:p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Komunalne usluge-dimnjač i eko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7C7D0B" w:rsidP="007D694F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ugovor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Ostale komunalne usluge-vodni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907F9F">
            <w:pPr>
              <w:jc w:val="right"/>
            </w:pPr>
            <w:r>
              <w:t>4.800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Licence i zakupnine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12.000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 w:rsidP="006633ED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Obavezni i preventivni pregledi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3.000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Laboratorijske usluge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8.000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Ostale zdravstvene usluge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1.000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Ugovori o djelu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1.000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ugovor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Autorski honorari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500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ugovor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Ostale intelektualne usluge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Računalne usluge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6.400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ugovor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Grafičke i tiskarske usluge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1.200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Film i izrada fotografija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500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6633ED">
            <w:r>
              <w:t>Direktna nabava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7F59DA">
            <w:r>
              <w:t>Usluge čišćenja i pranja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500</w:t>
            </w:r>
          </w:p>
        </w:tc>
        <w:tc>
          <w:tcPr>
            <w:tcW w:w="1559" w:type="dxa"/>
          </w:tcPr>
          <w:p w:rsidR="00AE7E38" w:rsidRDefault="007F59DA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7F59DA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D95730">
            <w:r>
              <w:t>Ostale usluge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1.000</w:t>
            </w:r>
          </w:p>
        </w:tc>
        <w:tc>
          <w:tcPr>
            <w:tcW w:w="1559" w:type="dxa"/>
          </w:tcPr>
          <w:p w:rsidR="00AE7E38" w:rsidRDefault="00D95730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D95730" w:rsidP="007D694F">
            <w:pPr>
              <w:jc w:val="center"/>
            </w:pPr>
            <w:r>
              <w:t>323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D95730" w:rsidP="00D95730">
            <w:r>
              <w:t>Reprezentacija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4.800</w:t>
            </w:r>
          </w:p>
        </w:tc>
        <w:tc>
          <w:tcPr>
            <w:tcW w:w="1559" w:type="dxa"/>
          </w:tcPr>
          <w:p w:rsidR="00AE7E38" w:rsidRDefault="00D95730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Ugovor/narudžbenica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D95730" w:rsidP="007D694F">
            <w:pPr>
              <w:jc w:val="center"/>
            </w:pPr>
            <w:r>
              <w:t>329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F57E1" w:rsidP="00EF57E1">
            <w:r>
              <w:t>Članarina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1.250</w:t>
            </w:r>
          </w:p>
        </w:tc>
        <w:tc>
          <w:tcPr>
            <w:tcW w:w="1559" w:type="dxa"/>
          </w:tcPr>
          <w:p w:rsidR="00AE7E38" w:rsidRDefault="00EF57E1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AE7E38"/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F57E1">
            <w:r>
              <w:t>Rashodi protokola-cvijeće, svijeće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2.000</w:t>
            </w:r>
          </w:p>
        </w:tc>
        <w:tc>
          <w:tcPr>
            <w:tcW w:w="1559" w:type="dxa"/>
          </w:tcPr>
          <w:p w:rsidR="00AE7E38" w:rsidRDefault="00EF57E1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Ugovor/narudžbenica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F57E1">
            <w:r>
              <w:t>Poklon najboljim učenicima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5.000</w:t>
            </w:r>
          </w:p>
        </w:tc>
        <w:tc>
          <w:tcPr>
            <w:tcW w:w="1559" w:type="dxa"/>
          </w:tcPr>
          <w:p w:rsidR="00AE7E38" w:rsidRDefault="00EF57E1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F57E1">
            <w:r>
              <w:t>Terenska nastava i kino predstave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127.000</w:t>
            </w:r>
          </w:p>
        </w:tc>
        <w:tc>
          <w:tcPr>
            <w:tcW w:w="1559" w:type="dxa"/>
          </w:tcPr>
          <w:p w:rsidR="00AE7E38" w:rsidRDefault="00EF57E1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ugovor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EF57E1">
            <w:r>
              <w:t>Osiguranje učenika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10.000</w:t>
            </w:r>
          </w:p>
        </w:tc>
        <w:tc>
          <w:tcPr>
            <w:tcW w:w="1559" w:type="dxa"/>
          </w:tcPr>
          <w:p w:rsidR="00AE7E38" w:rsidRDefault="00EF57E1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ugovor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EF57E1" w:rsidP="007D694F">
            <w:pPr>
              <w:jc w:val="center"/>
            </w:pPr>
            <w:r>
              <w:t>329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7692C">
            <w:r>
              <w:t>R</w:t>
            </w:r>
            <w:r w:rsidR="00EF57E1">
              <w:t>aču</w:t>
            </w:r>
            <w:r>
              <w:t>nala i računalna oprema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7.000</w:t>
            </w:r>
          </w:p>
        </w:tc>
        <w:tc>
          <w:tcPr>
            <w:tcW w:w="1559" w:type="dxa"/>
          </w:tcPr>
          <w:p w:rsidR="00AE7E38" w:rsidRDefault="0017692C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7692C">
            <w:r>
              <w:t xml:space="preserve">CD pleyer, TV, kom oprema 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5.000</w:t>
            </w:r>
          </w:p>
        </w:tc>
        <w:tc>
          <w:tcPr>
            <w:tcW w:w="1559" w:type="dxa"/>
          </w:tcPr>
          <w:p w:rsidR="00AE7E38" w:rsidRDefault="0017692C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7692C">
            <w:r>
              <w:t>Ostala oprema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2.000</w:t>
            </w:r>
          </w:p>
        </w:tc>
        <w:tc>
          <w:tcPr>
            <w:tcW w:w="1559" w:type="dxa"/>
          </w:tcPr>
          <w:p w:rsidR="00AE7E38" w:rsidRDefault="0017692C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422</w:t>
            </w:r>
          </w:p>
        </w:tc>
      </w:tr>
      <w:tr w:rsidR="00AE7E38" w:rsidTr="007D694F">
        <w:tc>
          <w:tcPr>
            <w:tcW w:w="704" w:type="dxa"/>
          </w:tcPr>
          <w:p w:rsidR="00AE7E38" w:rsidRDefault="00AE7E38" w:rsidP="00AE7E3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AE7E38" w:rsidRDefault="0017692C">
            <w:r>
              <w:t>Knjige u knjižnici</w:t>
            </w:r>
          </w:p>
        </w:tc>
        <w:tc>
          <w:tcPr>
            <w:tcW w:w="1418" w:type="dxa"/>
          </w:tcPr>
          <w:p w:rsidR="00AE7E38" w:rsidRDefault="00AE7E38"/>
        </w:tc>
        <w:tc>
          <w:tcPr>
            <w:tcW w:w="1984" w:type="dxa"/>
          </w:tcPr>
          <w:p w:rsidR="00AE7E38" w:rsidRDefault="00907F9F" w:rsidP="007D694F">
            <w:pPr>
              <w:jc w:val="right"/>
            </w:pPr>
            <w:r>
              <w:t>4.700</w:t>
            </w:r>
          </w:p>
        </w:tc>
        <w:tc>
          <w:tcPr>
            <w:tcW w:w="1559" w:type="dxa"/>
          </w:tcPr>
          <w:p w:rsidR="00AE7E38" w:rsidRDefault="0017692C" w:rsidP="007D694F">
            <w:pPr>
              <w:jc w:val="center"/>
            </w:pPr>
            <w:r>
              <w:t>bagatelna</w:t>
            </w:r>
          </w:p>
        </w:tc>
        <w:tc>
          <w:tcPr>
            <w:tcW w:w="1843" w:type="dxa"/>
          </w:tcPr>
          <w:p w:rsidR="00AE7E38" w:rsidRDefault="00DC02B5">
            <w:r>
              <w:t>narudžbenica</w:t>
            </w:r>
          </w:p>
        </w:tc>
        <w:tc>
          <w:tcPr>
            <w:tcW w:w="1701" w:type="dxa"/>
          </w:tcPr>
          <w:p w:rsidR="00AE7E38" w:rsidRDefault="00AE7E38"/>
        </w:tc>
        <w:tc>
          <w:tcPr>
            <w:tcW w:w="1559" w:type="dxa"/>
          </w:tcPr>
          <w:p w:rsidR="00AE7E38" w:rsidRDefault="00AE7E38"/>
        </w:tc>
        <w:tc>
          <w:tcPr>
            <w:tcW w:w="1218" w:type="dxa"/>
          </w:tcPr>
          <w:p w:rsidR="00AE7E38" w:rsidRDefault="0017692C" w:rsidP="007D694F">
            <w:pPr>
              <w:jc w:val="center"/>
            </w:pPr>
            <w:r>
              <w:t>424</w:t>
            </w:r>
          </w:p>
        </w:tc>
      </w:tr>
    </w:tbl>
    <w:p w:rsidR="00A41A3C" w:rsidRDefault="00A41A3C"/>
    <w:sectPr w:rsidR="00A41A3C" w:rsidSect="00AE7E3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BC" w:rsidRDefault="00C14EBC" w:rsidP="007D694F">
      <w:pPr>
        <w:spacing w:after="0" w:line="240" w:lineRule="auto"/>
      </w:pPr>
      <w:r>
        <w:separator/>
      </w:r>
    </w:p>
  </w:endnote>
  <w:endnote w:type="continuationSeparator" w:id="0">
    <w:p w:rsidR="00C14EBC" w:rsidRDefault="00C14EBC" w:rsidP="007D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802738"/>
      <w:docPartObj>
        <w:docPartGallery w:val="Page Numbers (Bottom of Page)"/>
        <w:docPartUnique/>
      </w:docPartObj>
    </w:sdtPr>
    <w:sdtEndPr/>
    <w:sdtContent>
      <w:p w:rsidR="007D694F" w:rsidRDefault="007D69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70">
          <w:rPr>
            <w:noProof/>
          </w:rPr>
          <w:t>2</w:t>
        </w:r>
        <w:r>
          <w:fldChar w:fldCharType="end"/>
        </w:r>
      </w:p>
    </w:sdtContent>
  </w:sdt>
  <w:p w:rsidR="007D694F" w:rsidRDefault="007D69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BC" w:rsidRDefault="00C14EBC" w:rsidP="007D694F">
      <w:pPr>
        <w:spacing w:after="0" w:line="240" w:lineRule="auto"/>
      </w:pPr>
      <w:r>
        <w:separator/>
      </w:r>
    </w:p>
  </w:footnote>
  <w:footnote w:type="continuationSeparator" w:id="0">
    <w:p w:rsidR="00C14EBC" w:rsidRDefault="00C14EBC" w:rsidP="007D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73AE"/>
    <w:multiLevelType w:val="hybridMultilevel"/>
    <w:tmpl w:val="5E8A4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8"/>
    <w:rsid w:val="00045670"/>
    <w:rsid w:val="00055AB4"/>
    <w:rsid w:val="000C4EEA"/>
    <w:rsid w:val="0014314F"/>
    <w:rsid w:val="00143544"/>
    <w:rsid w:val="00151C4D"/>
    <w:rsid w:val="0017692C"/>
    <w:rsid w:val="00201A8C"/>
    <w:rsid w:val="00391355"/>
    <w:rsid w:val="004B4D06"/>
    <w:rsid w:val="00594EA4"/>
    <w:rsid w:val="006633ED"/>
    <w:rsid w:val="007C7D0B"/>
    <w:rsid w:val="007D694F"/>
    <w:rsid w:val="007F59DA"/>
    <w:rsid w:val="0090769F"/>
    <w:rsid w:val="00907F9F"/>
    <w:rsid w:val="00A41A3C"/>
    <w:rsid w:val="00AE7E38"/>
    <w:rsid w:val="00B64EA5"/>
    <w:rsid w:val="00C14EBC"/>
    <w:rsid w:val="00D95730"/>
    <w:rsid w:val="00DC02B5"/>
    <w:rsid w:val="00E43855"/>
    <w:rsid w:val="00EF0389"/>
    <w:rsid w:val="00EF57E1"/>
    <w:rsid w:val="00F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8329-ACEE-44C9-B85A-5CA5B06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7E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94F"/>
  </w:style>
  <w:style w:type="paragraph" w:styleId="Podnoje">
    <w:name w:val="footer"/>
    <w:basedOn w:val="Normal"/>
    <w:link w:val="PodnojeChar"/>
    <w:uiPriority w:val="99"/>
    <w:unhideWhenUsed/>
    <w:rsid w:val="007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94F"/>
  </w:style>
  <w:style w:type="paragraph" w:styleId="Tekstbalonia">
    <w:name w:val="Balloon Text"/>
    <w:basedOn w:val="Normal"/>
    <w:link w:val="TekstbaloniaChar"/>
    <w:uiPriority w:val="99"/>
    <w:semiHidden/>
    <w:unhideWhenUsed/>
    <w:rsid w:val="007D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A8B4-3DF6-4140-AC73-8481BF53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OS Prelog</cp:lastModifiedBy>
  <cp:revision>2</cp:revision>
  <cp:lastPrinted>2017-12-19T10:53:00Z</cp:lastPrinted>
  <dcterms:created xsi:type="dcterms:W3CDTF">2017-12-19T10:54:00Z</dcterms:created>
  <dcterms:modified xsi:type="dcterms:W3CDTF">2017-12-19T10:54:00Z</dcterms:modified>
</cp:coreProperties>
</file>